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178BB">
        <w:rPr>
          <w:rFonts w:ascii="Times New Roman" w:hAnsi="Times New Roman" w:cs="Times New Roman"/>
          <w:b/>
          <w:sz w:val="24"/>
          <w:szCs w:val="24"/>
        </w:rPr>
        <w:t>7</w:t>
      </w:r>
      <w:r w:rsidR="00D05357">
        <w:rPr>
          <w:rFonts w:ascii="Times New Roman" w:hAnsi="Times New Roman" w:cs="Times New Roman"/>
          <w:b/>
          <w:sz w:val="24"/>
          <w:szCs w:val="24"/>
        </w:rPr>
        <w:t>4</w:t>
      </w:r>
    </w:p>
    <w:p w:rsidR="00BF12DB" w:rsidRPr="003E30A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F74C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5093E" w:rsidRDefault="0025093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5093E" w:rsidRPr="00D66848" w:rsidRDefault="0025093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5093E" w:rsidRPr="00D66848" w:rsidRDefault="0025093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5093E" w:rsidRDefault="0025093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5093E" w:rsidRDefault="0025093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093E" w:rsidRDefault="0025093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3E30AC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E30AC">
        <w:rPr>
          <w:rFonts w:ascii="Times New Roman" w:hAnsi="Times New Roman" w:cs="Times New Roman"/>
          <w:sz w:val="24"/>
          <w:szCs w:val="24"/>
        </w:rPr>
        <w:t>КЗК-</w:t>
      </w:r>
      <w:r w:rsidR="00D05357" w:rsidRPr="003E30AC">
        <w:rPr>
          <w:rFonts w:ascii="Times New Roman" w:hAnsi="Times New Roman" w:cs="Times New Roman"/>
          <w:sz w:val="24"/>
          <w:szCs w:val="24"/>
        </w:rPr>
        <w:t>1149/12</w:t>
      </w:r>
      <w:r w:rsidR="00C173D7" w:rsidRPr="003E30AC">
        <w:rPr>
          <w:rFonts w:ascii="Times New Roman" w:hAnsi="Times New Roman" w:cs="Times New Roman"/>
          <w:sz w:val="24"/>
          <w:szCs w:val="24"/>
        </w:rPr>
        <w:t>/202</w:t>
      </w:r>
      <w:r w:rsidR="00D05357" w:rsidRPr="003E30AC">
        <w:rPr>
          <w:rFonts w:ascii="Times New Roman" w:hAnsi="Times New Roman" w:cs="Times New Roman"/>
          <w:sz w:val="24"/>
          <w:szCs w:val="24"/>
        </w:rPr>
        <w:t>3</w:t>
      </w:r>
      <w:r w:rsidRPr="003E30A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357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F74C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35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05357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05357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D05357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E30A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3488D">
        <w:rPr>
          <w:rFonts w:ascii="Times New Roman" w:hAnsi="Times New Roman" w:cs="Times New Roman"/>
          <w:sz w:val="24"/>
          <w:szCs w:val="24"/>
        </w:rPr>
        <w:t>адв. С.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05357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ООД, гр. Шумен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3488D">
        <w:rPr>
          <w:rFonts w:ascii="Times New Roman" w:hAnsi="Times New Roman" w:cs="Times New Roman"/>
          <w:color w:val="000000" w:themeColor="text1"/>
          <w:sz w:val="24"/>
          <w:szCs w:val="24"/>
        </w:rPr>
        <w:t>адв. А.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33488D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E30A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C7EA6" w:rsidRDefault="00EC7EA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7EA6" w:rsidRDefault="00EC7EA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7EA6" w:rsidRDefault="00EC7EA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3488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3E30AC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3488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3E30AC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3E30AC">
        <w:rPr>
          <w:rFonts w:ascii="Times New Roman" w:hAnsi="Times New Roman" w:cs="Times New Roman"/>
          <w:sz w:val="24"/>
          <w:szCs w:val="24"/>
        </w:rPr>
        <w:t>двете искания.</w:t>
      </w:r>
    </w:p>
    <w:p w:rsidR="003E30AC" w:rsidRDefault="003E30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3488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595B3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3E30AC">
        <w:rPr>
          <w:rFonts w:ascii="Times New Roman" w:hAnsi="Times New Roman" w:cs="Times New Roman"/>
          <w:sz w:val="24"/>
          <w:szCs w:val="24"/>
        </w:rPr>
        <w:t>пос</w:t>
      </w:r>
      <w:r w:rsidR="003E30AC" w:rsidRPr="003E30AC">
        <w:rPr>
          <w:rFonts w:ascii="Times New Roman" w:hAnsi="Times New Roman" w:cs="Times New Roman"/>
          <w:sz w:val="24"/>
          <w:szCs w:val="24"/>
        </w:rPr>
        <w:t>тановите решени</w:t>
      </w:r>
      <w:r w:rsidR="003E30AC">
        <w:rPr>
          <w:rFonts w:ascii="Times New Roman" w:hAnsi="Times New Roman" w:cs="Times New Roman"/>
          <w:sz w:val="24"/>
          <w:szCs w:val="24"/>
        </w:rPr>
        <w:t>е,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по чл</w:t>
      </w:r>
      <w:r w:rsidR="003E30AC">
        <w:rPr>
          <w:rFonts w:ascii="Times New Roman" w:hAnsi="Times New Roman" w:cs="Times New Roman"/>
          <w:sz w:val="24"/>
          <w:szCs w:val="24"/>
        </w:rPr>
        <w:t>.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 22</w:t>
      </w:r>
      <w:r w:rsidR="003E30AC">
        <w:rPr>
          <w:rFonts w:ascii="Times New Roman" w:hAnsi="Times New Roman" w:cs="Times New Roman"/>
          <w:sz w:val="24"/>
          <w:szCs w:val="24"/>
        </w:rPr>
        <w:t>, ал. 1, от ЗОП за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 откриване на обществената поръчка</w:t>
      </w:r>
      <w:r w:rsidR="003E30AC">
        <w:rPr>
          <w:rFonts w:ascii="Times New Roman" w:hAnsi="Times New Roman" w:cs="Times New Roman"/>
          <w:sz w:val="24"/>
          <w:szCs w:val="24"/>
        </w:rPr>
        <w:t>,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 като считаме</w:t>
      </w:r>
      <w:r w:rsidR="003E30AC">
        <w:rPr>
          <w:rFonts w:ascii="Times New Roman" w:hAnsi="Times New Roman" w:cs="Times New Roman"/>
          <w:sz w:val="24"/>
          <w:szCs w:val="24"/>
        </w:rPr>
        <w:t>,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 че решението </w:t>
      </w:r>
      <w:r w:rsidR="00595B30">
        <w:rPr>
          <w:rFonts w:ascii="Times New Roman" w:hAnsi="Times New Roman" w:cs="Times New Roman"/>
          <w:sz w:val="24"/>
          <w:szCs w:val="24"/>
        </w:rPr>
        <w:t xml:space="preserve">е </w:t>
      </w:r>
      <w:r w:rsidR="003E30AC" w:rsidRPr="003E30AC">
        <w:rPr>
          <w:rFonts w:ascii="Times New Roman" w:hAnsi="Times New Roman" w:cs="Times New Roman"/>
          <w:sz w:val="24"/>
          <w:szCs w:val="24"/>
        </w:rPr>
        <w:t>н</w:t>
      </w:r>
      <w:r w:rsidR="00595B30">
        <w:rPr>
          <w:rFonts w:ascii="Times New Roman" w:hAnsi="Times New Roman" w:cs="Times New Roman"/>
          <w:sz w:val="24"/>
          <w:szCs w:val="24"/>
        </w:rPr>
        <w:t>е</w:t>
      </w:r>
      <w:r w:rsidR="003E30AC" w:rsidRPr="003E30AC">
        <w:rPr>
          <w:rFonts w:ascii="Times New Roman" w:hAnsi="Times New Roman" w:cs="Times New Roman"/>
          <w:sz w:val="24"/>
          <w:szCs w:val="24"/>
        </w:rPr>
        <w:t>законосъобразн</w:t>
      </w:r>
      <w:r w:rsidR="00595B30">
        <w:rPr>
          <w:rFonts w:ascii="Times New Roman" w:hAnsi="Times New Roman" w:cs="Times New Roman"/>
          <w:sz w:val="24"/>
          <w:szCs w:val="24"/>
        </w:rPr>
        <w:t>о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 поради противоречия с де</w:t>
      </w:r>
      <w:r w:rsidR="00595B30">
        <w:rPr>
          <w:rFonts w:ascii="Times New Roman" w:hAnsi="Times New Roman" w:cs="Times New Roman"/>
          <w:sz w:val="24"/>
          <w:szCs w:val="24"/>
        </w:rPr>
        <w:t>йства</w:t>
      </w:r>
      <w:r w:rsidR="003E30AC" w:rsidRPr="003E30AC">
        <w:rPr>
          <w:rFonts w:ascii="Times New Roman" w:hAnsi="Times New Roman" w:cs="Times New Roman"/>
          <w:sz w:val="24"/>
          <w:szCs w:val="24"/>
        </w:rPr>
        <w:t>щата прав</w:t>
      </w:r>
      <w:r w:rsidR="00595B30">
        <w:rPr>
          <w:rFonts w:ascii="Times New Roman" w:hAnsi="Times New Roman" w:cs="Times New Roman"/>
          <w:sz w:val="24"/>
          <w:szCs w:val="24"/>
        </w:rPr>
        <w:t>на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 уредба и неправилно пора</w:t>
      </w:r>
      <w:r w:rsidR="00595B30">
        <w:rPr>
          <w:rFonts w:ascii="Times New Roman" w:hAnsi="Times New Roman" w:cs="Times New Roman"/>
          <w:sz w:val="24"/>
          <w:szCs w:val="24"/>
        </w:rPr>
        <w:t>ди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 д</w:t>
      </w:r>
      <w:r w:rsidR="00595B30">
        <w:rPr>
          <w:rFonts w:ascii="Times New Roman" w:hAnsi="Times New Roman" w:cs="Times New Roman"/>
          <w:sz w:val="24"/>
          <w:szCs w:val="24"/>
        </w:rPr>
        <w:t>о</w:t>
      </w:r>
      <w:r w:rsidR="003E30AC" w:rsidRPr="003E30AC">
        <w:rPr>
          <w:rFonts w:ascii="Times New Roman" w:hAnsi="Times New Roman" w:cs="Times New Roman"/>
          <w:sz w:val="24"/>
          <w:szCs w:val="24"/>
        </w:rPr>
        <w:t>пуснати пропуски и грешки в одобр</w:t>
      </w:r>
      <w:r w:rsidR="00595B30">
        <w:rPr>
          <w:rFonts w:ascii="Times New Roman" w:hAnsi="Times New Roman" w:cs="Times New Roman"/>
          <w:sz w:val="24"/>
          <w:szCs w:val="24"/>
        </w:rPr>
        <w:t xml:space="preserve">ената 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документация с </w:t>
      </w:r>
      <w:r w:rsidR="00595B30">
        <w:rPr>
          <w:rFonts w:ascii="Times New Roman" w:hAnsi="Times New Roman" w:cs="Times New Roman"/>
          <w:sz w:val="24"/>
          <w:szCs w:val="24"/>
        </w:rPr>
        <w:t>аргументи, които сме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 </w:t>
      </w:r>
      <w:r w:rsidR="00595B30">
        <w:rPr>
          <w:rFonts w:ascii="Times New Roman" w:hAnsi="Times New Roman" w:cs="Times New Roman"/>
          <w:sz w:val="24"/>
          <w:szCs w:val="24"/>
        </w:rPr>
        <w:t>из</w:t>
      </w:r>
      <w:r w:rsidR="003E30AC" w:rsidRPr="003E30AC">
        <w:rPr>
          <w:rFonts w:ascii="Times New Roman" w:hAnsi="Times New Roman" w:cs="Times New Roman"/>
          <w:sz w:val="24"/>
          <w:szCs w:val="24"/>
        </w:rPr>
        <w:t>ложил</w:t>
      </w:r>
      <w:r w:rsidR="00595B30">
        <w:rPr>
          <w:rFonts w:ascii="Times New Roman" w:hAnsi="Times New Roman" w:cs="Times New Roman"/>
          <w:sz w:val="24"/>
          <w:szCs w:val="24"/>
        </w:rPr>
        <w:t>и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 </w:t>
      </w:r>
      <w:r w:rsidR="00595B30">
        <w:rPr>
          <w:rFonts w:ascii="Times New Roman" w:hAnsi="Times New Roman" w:cs="Times New Roman"/>
          <w:sz w:val="24"/>
          <w:szCs w:val="24"/>
        </w:rPr>
        <w:t>в жал</w:t>
      </w:r>
      <w:r w:rsidR="003E30AC" w:rsidRPr="003E30AC">
        <w:rPr>
          <w:rFonts w:ascii="Times New Roman" w:hAnsi="Times New Roman" w:cs="Times New Roman"/>
          <w:sz w:val="24"/>
          <w:szCs w:val="24"/>
        </w:rPr>
        <w:t>бата</w:t>
      </w:r>
      <w:r w:rsidR="00595B30">
        <w:rPr>
          <w:rFonts w:ascii="Times New Roman" w:hAnsi="Times New Roman" w:cs="Times New Roman"/>
          <w:sz w:val="24"/>
          <w:szCs w:val="24"/>
        </w:rPr>
        <w:t>,</w:t>
      </w:r>
      <w:r w:rsidR="003E30AC" w:rsidRPr="003E30AC">
        <w:rPr>
          <w:rFonts w:ascii="Times New Roman" w:hAnsi="Times New Roman" w:cs="Times New Roman"/>
          <w:sz w:val="24"/>
          <w:szCs w:val="24"/>
        </w:rPr>
        <w:t xml:space="preserve"> които поддържаме и претендираме сторените разноски за което </w:t>
      </w:r>
      <w:r w:rsidR="00595B30">
        <w:rPr>
          <w:rFonts w:ascii="Times New Roman" w:hAnsi="Times New Roman" w:cs="Times New Roman"/>
          <w:sz w:val="24"/>
          <w:szCs w:val="24"/>
        </w:rPr>
        <w:t>представя</w:t>
      </w:r>
      <w:r w:rsidR="003E30AC" w:rsidRPr="003E30AC">
        <w:rPr>
          <w:rFonts w:ascii="Times New Roman" w:hAnsi="Times New Roman" w:cs="Times New Roman"/>
          <w:sz w:val="24"/>
          <w:szCs w:val="24"/>
        </w:rPr>
        <w:t>м списък</w:t>
      </w:r>
      <w:r w:rsidR="00595B3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3488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П.:</w:t>
      </w:r>
    </w:p>
    <w:p w:rsidR="009F31DC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5B30" w:rsidRPr="00595B30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595B30">
        <w:rPr>
          <w:rFonts w:ascii="Times New Roman" w:hAnsi="Times New Roman" w:cs="Times New Roman"/>
          <w:sz w:val="24"/>
          <w:szCs w:val="24"/>
        </w:rPr>
        <w:t xml:space="preserve">, </w:t>
      </w:r>
      <w:r w:rsidR="00595B30" w:rsidRPr="00595B30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595B30">
        <w:rPr>
          <w:rFonts w:ascii="Times New Roman" w:hAnsi="Times New Roman" w:cs="Times New Roman"/>
          <w:sz w:val="24"/>
          <w:szCs w:val="24"/>
        </w:rPr>
        <w:t xml:space="preserve">, </w:t>
      </w:r>
      <w:r w:rsidR="00595B30" w:rsidRPr="00595B30">
        <w:rPr>
          <w:rFonts w:ascii="Times New Roman" w:hAnsi="Times New Roman" w:cs="Times New Roman"/>
          <w:sz w:val="24"/>
          <w:szCs w:val="24"/>
        </w:rPr>
        <w:t>аргументи за ко</w:t>
      </w:r>
      <w:r w:rsidR="00595B30">
        <w:rPr>
          <w:rFonts w:ascii="Times New Roman" w:hAnsi="Times New Roman" w:cs="Times New Roman"/>
          <w:sz w:val="24"/>
          <w:szCs w:val="24"/>
        </w:rPr>
        <w:t>е</w:t>
      </w:r>
      <w:r w:rsidR="00595B30" w:rsidRPr="00595B30">
        <w:rPr>
          <w:rFonts w:ascii="Times New Roman" w:hAnsi="Times New Roman" w:cs="Times New Roman"/>
          <w:sz w:val="24"/>
          <w:szCs w:val="24"/>
        </w:rPr>
        <w:t>то сме посочили в</w:t>
      </w:r>
      <w:r w:rsidR="00595B30">
        <w:rPr>
          <w:rFonts w:ascii="Times New Roman" w:hAnsi="Times New Roman" w:cs="Times New Roman"/>
          <w:sz w:val="24"/>
          <w:szCs w:val="24"/>
        </w:rPr>
        <w:t xml:space="preserve"> </w:t>
      </w:r>
      <w:r w:rsidR="00595B30" w:rsidRPr="00595B30">
        <w:rPr>
          <w:rFonts w:ascii="Times New Roman" w:hAnsi="Times New Roman" w:cs="Times New Roman"/>
          <w:sz w:val="24"/>
          <w:szCs w:val="24"/>
        </w:rPr>
        <w:t>становището</w:t>
      </w:r>
      <w:r w:rsidR="00595B30">
        <w:rPr>
          <w:rFonts w:ascii="Times New Roman" w:hAnsi="Times New Roman" w:cs="Times New Roman"/>
          <w:sz w:val="24"/>
          <w:szCs w:val="24"/>
        </w:rPr>
        <w:t xml:space="preserve">, </w:t>
      </w:r>
      <w:r w:rsidR="00595B30" w:rsidRPr="00595B30">
        <w:rPr>
          <w:rFonts w:ascii="Times New Roman" w:hAnsi="Times New Roman" w:cs="Times New Roman"/>
          <w:sz w:val="24"/>
          <w:szCs w:val="24"/>
        </w:rPr>
        <w:t>което поддържаме</w:t>
      </w:r>
      <w:r w:rsidR="00595B30">
        <w:rPr>
          <w:rFonts w:ascii="Times New Roman" w:hAnsi="Times New Roman" w:cs="Times New Roman"/>
          <w:sz w:val="24"/>
          <w:szCs w:val="24"/>
        </w:rPr>
        <w:t>. П</w:t>
      </w:r>
      <w:r w:rsidR="00595B30" w:rsidRPr="00595B30">
        <w:rPr>
          <w:rFonts w:ascii="Times New Roman" w:hAnsi="Times New Roman" w:cs="Times New Roman"/>
          <w:sz w:val="24"/>
          <w:szCs w:val="24"/>
        </w:rPr>
        <w:t>ре</w:t>
      </w:r>
      <w:r w:rsidR="00595B30">
        <w:rPr>
          <w:rFonts w:ascii="Times New Roman" w:hAnsi="Times New Roman" w:cs="Times New Roman"/>
          <w:sz w:val="24"/>
          <w:szCs w:val="24"/>
        </w:rPr>
        <w:t>дставям</w:t>
      </w:r>
      <w:r w:rsidR="00595B30" w:rsidRPr="00595B30">
        <w:rPr>
          <w:rFonts w:ascii="Times New Roman" w:hAnsi="Times New Roman" w:cs="Times New Roman"/>
          <w:sz w:val="24"/>
          <w:szCs w:val="24"/>
        </w:rPr>
        <w:t xml:space="preserve"> списък на раз</w:t>
      </w:r>
      <w:r w:rsidR="00595B30">
        <w:rPr>
          <w:rFonts w:ascii="Times New Roman" w:hAnsi="Times New Roman" w:cs="Times New Roman"/>
          <w:sz w:val="24"/>
          <w:szCs w:val="24"/>
        </w:rPr>
        <w:t>носки</w:t>
      </w:r>
      <w:r w:rsidR="009F31DC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595B30" w:rsidRPr="00595B30">
        <w:rPr>
          <w:rFonts w:ascii="Times New Roman" w:hAnsi="Times New Roman" w:cs="Times New Roman"/>
          <w:sz w:val="24"/>
          <w:szCs w:val="24"/>
        </w:rPr>
        <w:t xml:space="preserve">да бъдат </w:t>
      </w:r>
      <w:r w:rsidR="009F31DC">
        <w:rPr>
          <w:rFonts w:ascii="Times New Roman" w:hAnsi="Times New Roman" w:cs="Times New Roman"/>
          <w:sz w:val="24"/>
          <w:szCs w:val="24"/>
        </w:rPr>
        <w:t>приет</w:t>
      </w:r>
      <w:r w:rsidR="00595B30" w:rsidRPr="00595B30">
        <w:rPr>
          <w:rFonts w:ascii="Times New Roman" w:hAnsi="Times New Roman" w:cs="Times New Roman"/>
          <w:sz w:val="24"/>
          <w:szCs w:val="24"/>
        </w:rPr>
        <w:t>и</w:t>
      </w:r>
      <w:r w:rsidR="009F31DC">
        <w:rPr>
          <w:rFonts w:ascii="Times New Roman" w:hAnsi="Times New Roman" w:cs="Times New Roman"/>
          <w:sz w:val="24"/>
          <w:szCs w:val="24"/>
        </w:rPr>
        <w:t>.</w:t>
      </w:r>
    </w:p>
    <w:p w:rsidR="009F31DC" w:rsidRDefault="009F31D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31D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5E5500" w:rsidRDefault="005E55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500" w:rsidRDefault="005E55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П.:</w:t>
      </w:r>
    </w:p>
    <w:p w:rsidR="005E5500" w:rsidRDefault="005E55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Тука има две преписки, а не една. </w:t>
      </w:r>
    </w:p>
    <w:p w:rsidR="005E5500" w:rsidRDefault="005E55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500" w:rsidRDefault="005E5500" w:rsidP="005E5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E5500" w:rsidRDefault="005E5500" w:rsidP="005E5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Двете преписки са обединени.</w:t>
      </w:r>
    </w:p>
    <w:p w:rsidR="005E5500" w:rsidRDefault="005E55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7EA6" w:rsidRDefault="00EC7EA6" w:rsidP="005E5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7EA6" w:rsidRDefault="00EC7EA6" w:rsidP="005E5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7EA6" w:rsidRDefault="00EC7EA6" w:rsidP="005E5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500" w:rsidRDefault="005E5500" w:rsidP="005E55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П.:</w:t>
      </w:r>
    </w:p>
    <w:p w:rsidR="0025093E" w:rsidRDefault="005E55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="0025093E">
        <w:rPr>
          <w:rFonts w:ascii="Times New Roman" w:hAnsi="Times New Roman" w:cs="Times New Roman"/>
          <w:sz w:val="24"/>
          <w:szCs w:val="24"/>
        </w:rPr>
        <w:t>о</w:t>
      </w:r>
      <w:r w:rsidRPr="005E5500">
        <w:rPr>
          <w:rFonts w:ascii="Times New Roman" w:hAnsi="Times New Roman" w:cs="Times New Roman"/>
          <w:sz w:val="24"/>
          <w:szCs w:val="24"/>
        </w:rPr>
        <w:t>гава</w:t>
      </w:r>
      <w:r w:rsidR="0025093E">
        <w:rPr>
          <w:rFonts w:ascii="Times New Roman" w:hAnsi="Times New Roman" w:cs="Times New Roman"/>
          <w:sz w:val="24"/>
          <w:szCs w:val="24"/>
        </w:rPr>
        <w:t>,</w:t>
      </w:r>
      <w:r w:rsidRPr="005E5500">
        <w:rPr>
          <w:rFonts w:ascii="Times New Roman" w:hAnsi="Times New Roman" w:cs="Times New Roman"/>
          <w:sz w:val="24"/>
          <w:szCs w:val="24"/>
        </w:rPr>
        <w:t xml:space="preserve"> защото аз казах само за първото решение</w:t>
      </w:r>
      <w:r w:rsidR="0025093E">
        <w:rPr>
          <w:rFonts w:ascii="Times New Roman" w:hAnsi="Times New Roman" w:cs="Times New Roman"/>
          <w:sz w:val="24"/>
          <w:szCs w:val="24"/>
        </w:rPr>
        <w:t>,</w:t>
      </w:r>
      <w:r w:rsidRPr="005E5500">
        <w:rPr>
          <w:rFonts w:ascii="Times New Roman" w:hAnsi="Times New Roman" w:cs="Times New Roman"/>
          <w:sz w:val="24"/>
          <w:szCs w:val="24"/>
        </w:rPr>
        <w:t xml:space="preserve"> не съм </w:t>
      </w:r>
      <w:r w:rsidR="00EC7EA6">
        <w:rPr>
          <w:rFonts w:ascii="Times New Roman" w:hAnsi="Times New Roman" w:cs="Times New Roman"/>
          <w:sz w:val="24"/>
          <w:szCs w:val="24"/>
        </w:rPr>
        <w:t>взел</w:t>
      </w:r>
      <w:r w:rsidRPr="005E5500">
        <w:rPr>
          <w:rFonts w:ascii="Times New Roman" w:hAnsi="Times New Roman" w:cs="Times New Roman"/>
          <w:sz w:val="24"/>
          <w:szCs w:val="24"/>
        </w:rPr>
        <w:t xml:space="preserve"> </w:t>
      </w:r>
      <w:r w:rsidR="0025093E">
        <w:rPr>
          <w:rFonts w:ascii="Times New Roman" w:hAnsi="Times New Roman" w:cs="Times New Roman"/>
          <w:sz w:val="24"/>
          <w:szCs w:val="24"/>
        </w:rPr>
        <w:t>отношен</w:t>
      </w:r>
      <w:r w:rsidRPr="005E5500">
        <w:rPr>
          <w:rFonts w:ascii="Times New Roman" w:hAnsi="Times New Roman" w:cs="Times New Roman"/>
          <w:sz w:val="24"/>
          <w:szCs w:val="24"/>
        </w:rPr>
        <w:t>ие по второто</w:t>
      </w:r>
      <w:r w:rsidR="0025093E">
        <w:rPr>
          <w:rFonts w:ascii="Times New Roman" w:hAnsi="Times New Roman" w:cs="Times New Roman"/>
          <w:sz w:val="24"/>
          <w:szCs w:val="24"/>
        </w:rPr>
        <w:t>, едното е за откриване, другото е за од</w:t>
      </w:r>
      <w:r w:rsidRPr="005E5500">
        <w:rPr>
          <w:rFonts w:ascii="Times New Roman" w:hAnsi="Times New Roman" w:cs="Times New Roman"/>
          <w:sz w:val="24"/>
          <w:szCs w:val="24"/>
        </w:rPr>
        <w:t>обряване</w:t>
      </w:r>
      <w:r w:rsidR="0025093E">
        <w:rPr>
          <w:rFonts w:ascii="Times New Roman" w:hAnsi="Times New Roman" w:cs="Times New Roman"/>
          <w:sz w:val="24"/>
          <w:szCs w:val="24"/>
        </w:rPr>
        <w:t>,</w:t>
      </w:r>
      <w:r w:rsidRPr="005E5500">
        <w:rPr>
          <w:rFonts w:ascii="Times New Roman" w:hAnsi="Times New Roman" w:cs="Times New Roman"/>
          <w:sz w:val="24"/>
          <w:szCs w:val="24"/>
        </w:rPr>
        <w:t xml:space="preserve"> защото аз и за друг</w:t>
      </w:r>
      <w:r w:rsidR="0025093E">
        <w:rPr>
          <w:rFonts w:ascii="Times New Roman" w:hAnsi="Times New Roman" w:cs="Times New Roman"/>
          <w:sz w:val="24"/>
          <w:szCs w:val="24"/>
        </w:rPr>
        <w:t>ото</w:t>
      </w:r>
      <w:r w:rsidRPr="005E5500">
        <w:rPr>
          <w:rFonts w:ascii="Times New Roman" w:hAnsi="Times New Roman" w:cs="Times New Roman"/>
          <w:sz w:val="24"/>
          <w:szCs w:val="24"/>
        </w:rPr>
        <w:t xml:space="preserve"> </w:t>
      </w:r>
      <w:r w:rsidR="0025093E">
        <w:rPr>
          <w:rFonts w:ascii="Times New Roman" w:hAnsi="Times New Roman" w:cs="Times New Roman"/>
          <w:sz w:val="24"/>
          <w:szCs w:val="24"/>
        </w:rPr>
        <w:t>имам</w:t>
      </w:r>
      <w:r w:rsidRPr="005E5500">
        <w:rPr>
          <w:rFonts w:ascii="Times New Roman" w:hAnsi="Times New Roman" w:cs="Times New Roman"/>
          <w:sz w:val="24"/>
          <w:szCs w:val="24"/>
        </w:rPr>
        <w:t xml:space="preserve"> списък за разноски</w:t>
      </w:r>
      <w:r w:rsidR="0025093E">
        <w:rPr>
          <w:rFonts w:ascii="Times New Roman" w:hAnsi="Times New Roman" w:cs="Times New Roman"/>
          <w:sz w:val="24"/>
          <w:szCs w:val="24"/>
        </w:rPr>
        <w:t>.</w:t>
      </w:r>
    </w:p>
    <w:p w:rsidR="005E5500" w:rsidRDefault="002509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 да</w:t>
      </w:r>
      <w:r w:rsidR="005E5500" w:rsidRPr="005E5500">
        <w:rPr>
          <w:rFonts w:ascii="Times New Roman" w:hAnsi="Times New Roman" w:cs="Times New Roman"/>
          <w:sz w:val="24"/>
          <w:szCs w:val="24"/>
        </w:rPr>
        <w:t xml:space="preserve"> </w:t>
      </w:r>
      <w:r w:rsidR="00EC7EA6">
        <w:rPr>
          <w:rFonts w:ascii="Times New Roman" w:hAnsi="Times New Roman" w:cs="Times New Roman"/>
          <w:sz w:val="24"/>
          <w:szCs w:val="24"/>
        </w:rPr>
        <w:t>от</w:t>
      </w:r>
      <w:r w:rsidR="005E5500" w:rsidRPr="005E5500">
        <w:rPr>
          <w:rFonts w:ascii="Times New Roman" w:hAnsi="Times New Roman" w:cs="Times New Roman"/>
          <w:sz w:val="24"/>
          <w:szCs w:val="24"/>
        </w:rPr>
        <w:t>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E5500" w:rsidRPr="005E5500">
        <w:rPr>
          <w:rFonts w:ascii="Times New Roman" w:hAnsi="Times New Roman" w:cs="Times New Roman"/>
          <w:sz w:val="24"/>
          <w:szCs w:val="24"/>
        </w:rPr>
        <w:t xml:space="preserve"> че ви</w:t>
      </w:r>
      <w:r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5E5500" w:rsidRPr="005E5500">
        <w:rPr>
          <w:rFonts w:ascii="Times New Roman" w:hAnsi="Times New Roman" w:cs="Times New Roman"/>
          <w:sz w:val="24"/>
          <w:szCs w:val="24"/>
        </w:rPr>
        <w:t>пост</w:t>
      </w:r>
      <w:r>
        <w:rPr>
          <w:rFonts w:ascii="Times New Roman" w:hAnsi="Times New Roman" w:cs="Times New Roman"/>
          <w:sz w:val="24"/>
          <w:szCs w:val="24"/>
        </w:rPr>
        <w:t>ановите</w:t>
      </w:r>
      <w:r w:rsidR="005E5500" w:rsidRPr="005E5500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5E5500" w:rsidRPr="005E5500">
        <w:rPr>
          <w:rFonts w:ascii="Times New Roman" w:hAnsi="Times New Roman" w:cs="Times New Roman"/>
          <w:sz w:val="24"/>
          <w:szCs w:val="24"/>
        </w:rPr>
        <w:t>с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E5500" w:rsidRPr="005E5500">
        <w:rPr>
          <w:rFonts w:ascii="Times New Roman" w:hAnsi="Times New Roman" w:cs="Times New Roman"/>
          <w:sz w:val="24"/>
          <w:szCs w:val="24"/>
        </w:rPr>
        <w:t xml:space="preserve">то да </w:t>
      </w:r>
      <w:r>
        <w:rPr>
          <w:rFonts w:ascii="Times New Roman" w:hAnsi="Times New Roman" w:cs="Times New Roman"/>
          <w:sz w:val="24"/>
          <w:szCs w:val="24"/>
        </w:rPr>
        <w:t>отмени</w:t>
      </w:r>
      <w:r w:rsidR="005E5500" w:rsidRPr="005E5500">
        <w:rPr>
          <w:rFonts w:ascii="Times New Roman" w:hAnsi="Times New Roman" w:cs="Times New Roman"/>
          <w:sz w:val="24"/>
          <w:szCs w:val="24"/>
        </w:rPr>
        <w:t>те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E5500" w:rsidRPr="005E5500">
        <w:rPr>
          <w:rFonts w:ascii="Times New Roman" w:hAnsi="Times New Roman" w:cs="Times New Roman"/>
          <w:sz w:val="24"/>
          <w:szCs w:val="24"/>
        </w:rPr>
        <w:t xml:space="preserve"> с което се одобряват промените пак по същите съображения.</w:t>
      </w:r>
    </w:p>
    <w:p w:rsidR="0025093E" w:rsidRDefault="002509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93E" w:rsidRDefault="002509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25093E" w:rsidRDefault="002509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общите разноски ли бяха?</w:t>
      </w:r>
    </w:p>
    <w:p w:rsidR="0025093E" w:rsidRDefault="002509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093E" w:rsidRDefault="0025093E" w:rsidP="002509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5093E" w:rsidRDefault="0025093E" w:rsidP="002509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Да.</w:t>
      </w:r>
    </w:p>
    <w:p w:rsidR="0025093E" w:rsidRDefault="0025093E" w:rsidP="002509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93E" w:rsidRDefault="0025093E" w:rsidP="002509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25093E" w:rsidRDefault="0025093E" w:rsidP="002509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Тогава няма да правя възражение за прекомерност.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93E" w:rsidRDefault="0025093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6FD" w:rsidRDefault="00A206FD">
      <w:pPr>
        <w:spacing w:after="0" w:line="240" w:lineRule="auto"/>
      </w:pPr>
      <w:r>
        <w:separator/>
      </w:r>
    </w:p>
  </w:endnote>
  <w:endnote w:type="continuationSeparator" w:id="0">
    <w:p w:rsidR="00A206FD" w:rsidRDefault="00A20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E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206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6FD" w:rsidRDefault="00A206FD">
      <w:pPr>
        <w:spacing w:after="0" w:line="240" w:lineRule="auto"/>
      </w:pPr>
      <w:r>
        <w:separator/>
      </w:r>
    </w:p>
  </w:footnote>
  <w:footnote w:type="continuationSeparator" w:id="0">
    <w:p w:rsidR="00A206FD" w:rsidRDefault="00A20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A207F"/>
    <w:rsid w:val="000B6F96"/>
    <w:rsid w:val="000C369A"/>
    <w:rsid w:val="000C53AF"/>
    <w:rsid w:val="000D40BB"/>
    <w:rsid w:val="000F14A7"/>
    <w:rsid w:val="00143D50"/>
    <w:rsid w:val="001A5657"/>
    <w:rsid w:val="001C64CF"/>
    <w:rsid w:val="001D7682"/>
    <w:rsid w:val="00237499"/>
    <w:rsid w:val="00241015"/>
    <w:rsid w:val="0025093E"/>
    <w:rsid w:val="0025375E"/>
    <w:rsid w:val="00262F1D"/>
    <w:rsid w:val="002B4874"/>
    <w:rsid w:val="002C19CB"/>
    <w:rsid w:val="002C3626"/>
    <w:rsid w:val="002D4707"/>
    <w:rsid w:val="002E4982"/>
    <w:rsid w:val="002F59AC"/>
    <w:rsid w:val="0033488D"/>
    <w:rsid w:val="0039130D"/>
    <w:rsid w:val="003B3CA8"/>
    <w:rsid w:val="003B4283"/>
    <w:rsid w:val="003E30AC"/>
    <w:rsid w:val="00410C67"/>
    <w:rsid w:val="004178BB"/>
    <w:rsid w:val="0043084E"/>
    <w:rsid w:val="004D3BED"/>
    <w:rsid w:val="004F0FB4"/>
    <w:rsid w:val="004F2DBC"/>
    <w:rsid w:val="00527212"/>
    <w:rsid w:val="0054481A"/>
    <w:rsid w:val="00580AD9"/>
    <w:rsid w:val="005931EB"/>
    <w:rsid w:val="00595B30"/>
    <w:rsid w:val="005C3EDE"/>
    <w:rsid w:val="005E5500"/>
    <w:rsid w:val="006376F0"/>
    <w:rsid w:val="00660073"/>
    <w:rsid w:val="00671303"/>
    <w:rsid w:val="00693336"/>
    <w:rsid w:val="006A5380"/>
    <w:rsid w:val="006D6F92"/>
    <w:rsid w:val="006F74C2"/>
    <w:rsid w:val="006F7E5B"/>
    <w:rsid w:val="00725DDA"/>
    <w:rsid w:val="00730C8A"/>
    <w:rsid w:val="0074031E"/>
    <w:rsid w:val="00743758"/>
    <w:rsid w:val="007E1678"/>
    <w:rsid w:val="007E76D4"/>
    <w:rsid w:val="00811F8E"/>
    <w:rsid w:val="00813EF4"/>
    <w:rsid w:val="0081684B"/>
    <w:rsid w:val="00852685"/>
    <w:rsid w:val="008543A6"/>
    <w:rsid w:val="0086409C"/>
    <w:rsid w:val="00897632"/>
    <w:rsid w:val="008A1451"/>
    <w:rsid w:val="008B5984"/>
    <w:rsid w:val="008D2750"/>
    <w:rsid w:val="0090373C"/>
    <w:rsid w:val="00914A64"/>
    <w:rsid w:val="00940C02"/>
    <w:rsid w:val="009468CA"/>
    <w:rsid w:val="00972C97"/>
    <w:rsid w:val="00976033"/>
    <w:rsid w:val="009762F3"/>
    <w:rsid w:val="00984EC8"/>
    <w:rsid w:val="009A1EC8"/>
    <w:rsid w:val="009B1599"/>
    <w:rsid w:val="009E11FC"/>
    <w:rsid w:val="009E4FDC"/>
    <w:rsid w:val="009E6311"/>
    <w:rsid w:val="009E7158"/>
    <w:rsid w:val="009F31DC"/>
    <w:rsid w:val="009F59D5"/>
    <w:rsid w:val="00A12369"/>
    <w:rsid w:val="00A206FD"/>
    <w:rsid w:val="00A811CD"/>
    <w:rsid w:val="00A87C61"/>
    <w:rsid w:val="00A90498"/>
    <w:rsid w:val="00AA24BB"/>
    <w:rsid w:val="00AC72FD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D05357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5AF0"/>
    <w:rsid w:val="00E61D23"/>
    <w:rsid w:val="00E64A5C"/>
    <w:rsid w:val="00E75AD3"/>
    <w:rsid w:val="00E83B3C"/>
    <w:rsid w:val="00EA5D3C"/>
    <w:rsid w:val="00EC7EA6"/>
    <w:rsid w:val="00F02984"/>
    <w:rsid w:val="00F03213"/>
    <w:rsid w:val="00F1460E"/>
    <w:rsid w:val="00F1633A"/>
    <w:rsid w:val="00F303DA"/>
    <w:rsid w:val="00F462AF"/>
    <w:rsid w:val="00F56DE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7382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5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455</Words>
  <Characters>2594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2024-02-20T12:24:00Z</dcterms:modified>
</cp:coreProperties>
</file>